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Sorcerer’s Tales. </w:t>
      </w:r>
    </w:p>
    <w:p w:rsidR="00000000" w:rsidDel="00000000" w:rsidP="00000000" w:rsidRDefault="00000000" w:rsidRPr="00000000" w14:paraId="00000001">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Easton Brevitz aka </w:t>
      </w:r>
      <w:r w:rsidDel="00000000" w:rsidR="00000000" w:rsidRPr="00000000">
        <w:rPr>
          <w:rFonts w:ascii="Times New Roman" w:cs="Times New Roman" w:eastAsia="Times New Roman" w:hAnsi="Times New Roman"/>
          <w:i w:val="1"/>
          <w:sz w:val="24"/>
          <w:szCs w:val="24"/>
          <w:rtl w:val="0"/>
        </w:rPr>
        <w:t xml:space="preserve">Easy Breezy </w:t>
      </w:r>
      <w:r w:rsidDel="00000000" w:rsidR="00000000" w:rsidRPr="00000000">
        <w:rPr>
          <w:rFonts w:ascii="Times New Roman" w:cs="Times New Roman" w:eastAsia="Times New Roman" w:hAnsi="Times New Roman"/>
          <w:sz w:val="24"/>
          <w:szCs w:val="24"/>
          <w:rtl w:val="0"/>
        </w:rPr>
        <w:t xml:space="preserve">a new and upcoming musical entertainer. Originally a member of the musical group </w:t>
      </w:r>
      <w:r w:rsidDel="00000000" w:rsidR="00000000" w:rsidRPr="00000000">
        <w:rPr>
          <w:rFonts w:ascii="Times New Roman" w:cs="Times New Roman" w:eastAsia="Times New Roman" w:hAnsi="Times New Roman"/>
          <w:i w:val="1"/>
          <w:sz w:val="24"/>
          <w:szCs w:val="24"/>
          <w:rtl w:val="0"/>
        </w:rPr>
        <w:t xml:space="preserve">Blazing Bards </w:t>
      </w:r>
      <w:r w:rsidDel="00000000" w:rsidR="00000000" w:rsidRPr="00000000">
        <w:rPr>
          <w:rFonts w:ascii="Times New Roman" w:cs="Times New Roman" w:eastAsia="Times New Roman" w:hAnsi="Times New Roman"/>
          <w:sz w:val="24"/>
          <w:szCs w:val="24"/>
          <w:rtl w:val="0"/>
        </w:rPr>
        <w:t xml:space="preserve">he eventually went on to become his own act. When asked as to why he left the </w:t>
      </w:r>
      <w:r w:rsidDel="00000000" w:rsidR="00000000" w:rsidRPr="00000000">
        <w:rPr>
          <w:rFonts w:ascii="Times New Roman" w:cs="Times New Roman" w:eastAsia="Times New Roman" w:hAnsi="Times New Roman"/>
          <w:i w:val="1"/>
          <w:sz w:val="24"/>
          <w:szCs w:val="24"/>
          <w:rtl w:val="0"/>
        </w:rPr>
        <w:t xml:space="preserve">Bards </w:t>
      </w:r>
      <w:r w:rsidDel="00000000" w:rsidR="00000000" w:rsidRPr="00000000">
        <w:rPr>
          <w:rFonts w:ascii="Times New Roman" w:cs="Times New Roman" w:eastAsia="Times New Roman" w:hAnsi="Times New Roman"/>
          <w:sz w:val="24"/>
          <w:szCs w:val="24"/>
          <w:rtl w:val="0"/>
        </w:rPr>
        <w:t xml:space="preserve">he responded “We had a few creative distances for one the use of pyrotechnics. I’d like my performances to end without my fans getting horribly injured due to some poorly managed  source of flame. Another thing Bruce heck of a guy, one of the best, is too stubborn for his own good, I don’t like it when people stifle my creative vision.”</w:t>
      </w:r>
    </w:p>
    <w:p w:rsidR="00000000" w:rsidDel="00000000" w:rsidP="00000000" w:rsidRDefault="00000000" w:rsidRPr="00000000" w14:paraId="0000000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Scandalous I’ll spare the readers from the rest of this tirade. </w:t>
      </w:r>
      <w:r w:rsidDel="00000000" w:rsidR="00000000" w:rsidRPr="00000000">
        <w:rPr>
          <w:rFonts w:ascii="Times New Roman" w:cs="Times New Roman" w:eastAsia="Times New Roman" w:hAnsi="Times New Roman"/>
          <w:i w:val="1"/>
          <w:sz w:val="24"/>
          <w:szCs w:val="24"/>
          <w:rtl w:val="0"/>
        </w:rPr>
        <w:t xml:space="preserve">Easy </w:t>
      </w:r>
      <w:r w:rsidDel="00000000" w:rsidR="00000000" w:rsidRPr="00000000">
        <w:rPr>
          <w:rFonts w:ascii="Times New Roman" w:cs="Times New Roman" w:eastAsia="Times New Roman" w:hAnsi="Times New Roman"/>
          <w:sz w:val="24"/>
          <w:szCs w:val="24"/>
          <w:rtl w:val="0"/>
        </w:rPr>
        <w:t xml:space="preserve">as he prefers to be known as is currently going on a special tour determined to earn adoration from crowds from all walks of life. “Travel will be a breeze when I can do all with ease.”</w:t>
      </w:r>
    </w:p>
    <w:p w:rsidR="00000000" w:rsidDel="00000000" w:rsidP="00000000" w:rsidRDefault="00000000" w:rsidRPr="00000000" w14:paraId="0000000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Alignment: CN</w:t>
      </w:r>
    </w:p>
    <w:p w:rsidR="00000000" w:rsidDel="00000000" w:rsidP="00000000" w:rsidRDefault="00000000" w:rsidRPr="00000000" w14:paraId="0000000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Background: Entertainer.</w:t>
      </w:r>
    </w:p>
    <w:p w:rsidR="00000000" w:rsidDel="00000000" w:rsidP="00000000" w:rsidRDefault="00000000" w:rsidRPr="00000000" w14:paraId="0000000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Race: Human, varient.</w:t>
      </w:r>
    </w:p>
    <w:p w:rsidR="00000000" w:rsidDel="00000000" w:rsidP="00000000" w:rsidRDefault="00000000" w:rsidRPr="00000000" w14:paraId="0000000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Bard.</w:t>
      </w:r>
    </w:p>
    <w:p w:rsidR="00000000" w:rsidDel="00000000" w:rsidP="00000000" w:rsidRDefault="00000000" w:rsidRPr="00000000" w14:paraId="0000000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 class:</w:t>
      </w:r>
    </w:p>
    <w:p w:rsidR="00000000" w:rsidDel="00000000" w:rsidP="00000000" w:rsidRDefault="00000000" w:rsidRPr="00000000" w14:paraId="0000000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 23</w:t>
      </w:r>
    </w:p>
    <w:p w:rsidR="00000000" w:rsidDel="00000000" w:rsidP="00000000" w:rsidRDefault="00000000" w:rsidRPr="00000000" w14:paraId="0000000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Height: 6’2</w:t>
      </w:r>
    </w:p>
    <w:p w:rsidR="00000000" w:rsidDel="00000000" w:rsidP="00000000" w:rsidRDefault="00000000" w:rsidRPr="00000000" w14:paraId="0000000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Eye color: Hazel</w:t>
      </w:r>
    </w:p>
    <w:p w:rsidR="00000000" w:rsidDel="00000000" w:rsidP="00000000" w:rsidRDefault="00000000" w:rsidRPr="00000000" w14:paraId="0000000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Hair color: Light blue (dyed)</w:t>
      </w:r>
    </w:p>
    <w:p w:rsidR="00000000" w:rsidDel="00000000" w:rsidP="00000000" w:rsidRDefault="00000000" w:rsidRPr="00000000" w14:paraId="0000000D">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Current Stats:</w:t>
      </w:r>
    </w:p>
    <w:p w:rsidR="00000000" w:rsidDel="00000000" w:rsidP="00000000" w:rsidRDefault="00000000" w:rsidRPr="00000000" w14:paraId="0000000E">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w:t>
      </w:r>
      <w:r w:rsidDel="00000000" w:rsidR="00000000" w:rsidRPr="00000000">
        <w:rPr>
          <w:rFonts w:ascii="Times New Roman" w:cs="Times New Roman" w:eastAsia="Times New Roman" w:hAnsi="Times New Roman"/>
          <w:sz w:val="24"/>
          <w:szCs w:val="24"/>
          <w:rtl w:val="0"/>
        </w:rPr>
        <w:t xml:space="preserve">: 12. </w:t>
      </w:r>
      <w:r w:rsidDel="00000000" w:rsidR="00000000" w:rsidRPr="00000000">
        <w:rPr>
          <w:rFonts w:ascii="Times New Roman" w:cs="Times New Roman" w:eastAsia="Times New Roman" w:hAnsi="Times New Roman"/>
          <w:b w:val="1"/>
          <w:sz w:val="24"/>
          <w:szCs w:val="24"/>
          <w:rtl w:val="0"/>
        </w:rPr>
        <w:t xml:space="preserve">Speed</w:t>
      </w:r>
      <w:r w:rsidDel="00000000" w:rsidR="00000000" w:rsidRPr="00000000">
        <w:rPr>
          <w:rFonts w:ascii="Times New Roman" w:cs="Times New Roman" w:eastAsia="Times New Roman" w:hAnsi="Times New Roman"/>
          <w:sz w:val="24"/>
          <w:szCs w:val="24"/>
          <w:rtl w:val="0"/>
        </w:rPr>
        <w:t xml:space="preserve">: 30ft. </w:t>
      </w:r>
      <w:r w:rsidDel="00000000" w:rsidR="00000000" w:rsidRPr="00000000">
        <w:rPr>
          <w:rFonts w:ascii="Times New Roman" w:cs="Times New Roman" w:eastAsia="Times New Roman" w:hAnsi="Times New Roman"/>
          <w:b w:val="1"/>
          <w:sz w:val="24"/>
          <w:szCs w:val="24"/>
          <w:rtl w:val="0"/>
        </w:rPr>
        <w:t xml:space="preserve">Hit Point Maximum</w:t>
      </w:r>
      <w:r w:rsidDel="00000000" w:rsidR="00000000" w:rsidRPr="00000000">
        <w:rPr>
          <w:rFonts w:ascii="Times New Roman" w:cs="Times New Roman" w:eastAsia="Times New Roman" w:hAnsi="Times New Roman"/>
          <w:sz w:val="24"/>
          <w:szCs w:val="24"/>
          <w:rtl w:val="0"/>
        </w:rPr>
        <w:t xml:space="preserve">: 11. </w:t>
      </w:r>
    </w:p>
    <w:p w:rsidR="00000000" w:rsidDel="00000000" w:rsidP="00000000" w:rsidRDefault="00000000" w:rsidRPr="00000000" w14:paraId="0000000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Strength: 15.</w:t>
      </w:r>
    </w:p>
    <w:p w:rsidR="00000000" w:rsidDel="00000000" w:rsidP="00000000" w:rsidRDefault="00000000" w:rsidRPr="00000000" w14:paraId="0000001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Dexterity: 15.</w:t>
      </w:r>
    </w:p>
    <w:p w:rsidR="00000000" w:rsidDel="00000000" w:rsidP="00000000" w:rsidRDefault="00000000" w:rsidRPr="00000000" w14:paraId="0000001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Constitution: 16.</w:t>
      </w:r>
    </w:p>
    <w:p w:rsidR="00000000" w:rsidDel="00000000" w:rsidP="00000000" w:rsidRDefault="00000000" w:rsidRPr="00000000" w14:paraId="0000001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Intelligence: 14.</w:t>
      </w:r>
    </w:p>
    <w:p w:rsidR="00000000" w:rsidDel="00000000" w:rsidP="00000000" w:rsidRDefault="00000000" w:rsidRPr="00000000" w14:paraId="0000001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Wisdom: 15</w:t>
      </w:r>
    </w:p>
    <w:p w:rsidR="00000000" w:rsidDel="00000000" w:rsidP="00000000" w:rsidRDefault="00000000" w:rsidRPr="00000000" w14:paraId="0000001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Charisma: 18</w:t>
      </w:r>
    </w:p>
    <w:p w:rsidR="00000000" w:rsidDel="00000000" w:rsidP="00000000" w:rsidRDefault="00000000" w:rsidRPr="00000000" w14:paraId="00000015">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Current Skill Proficiencies</w:t>
      </w:r>
      <w:r w:rsidDel="00000000" w:rsidR="00000000" w:rsidRPr="00000000">
        <w:rPr>
          <w:rFonts w:ascii="Times New Roman" w:cs="Times New Roman" w:eastAsia="Times New Roman" w:hAnsi="Times New Roman"/>
          <w:sz w:val="24"/>
          <w:szCs w:val="24"/>
          <w:rtl w:val="0"/>
        </w:rPr>
        <w:t xml:space="preserve">: Acrobatics, Athletics, Animal Handling, Arcana, Deception, History, Insight, Performance and Persuasion.</w:t>
      </w:r>
    </w:p>
    <w:p w:rsidR="00000000" w:rsidDel="00000000" w:rsidP="00000000" w:rsidRDefault="00000000" w:rsidRPr="00000000" w14:paraId="00000017">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Tool Proficiencies</w:t>
      </w:r>
      <w:r w:rsidDel="00000000" w:rsidR="00000000" w:rsidRPr="00000000">
        <w:rPr>
          <w:rFonts w:ascii="Times New Roman" w:cs="Times New Roman" w:eastAsia="Times New Roman" w:hAnsi="Times New Roman"/>
          <w:sz w:val="24"/>
          <w:szCs w:val="24"/>
          <w:rtl w:val="0"/>
        </w:rPr>
        <w:t xml:space="preserve">: Brewer’s supplies.</w:t>
      </w:r>
    </w:p>
    <w:p w:rsidR="00000000" w:rsidDel="00000000" w:rsidP="00000000" w:rsidRDefault="00000000" w:rsidRPr="00000000" w14:paraId="0000001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Instrument proficiencies</w:t>
      </w:r>
      <w:r w:rsidDel="00000000" w:rsidR="00000000" w:rsidRPr="00000000">
        <w:rPr>
          <w:rFonts w:ascii="Times New Roman" w:cs="Times New Roman" w:eastAsia="Times New Roman" w:hAnsi="Times New Roman"/>
          <w:sz w:val="24"/>
          <w:szCs w:val="24"/>
          <w:rtl w:val="0"/>
        </w:rPr>
        <w:t xml:space="preserve">: Lute, Drums, Harp, and panpipes.</w:t>
      </w:r>
    </w:p>
    <w:p w:rsidR="00000000" w:rsidDel="00000000" w:rsidP="00000000" w:rsidRDefault="00000000" w:rsidRPr="00000000" w14:paraId="0000001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Current Feats</w:t>
      </w:r>
      <w:r w:rsidDel="00000000" w:rsidR="00000000" w:rsidRPr="00000000">
        <w:rPr>
          <w:rFonts w:ascii="Times New Roman" w:cs="Times New Roman" w:eastAsia="Times New Roman" w:hAnsi="Times New Roman"/>
          <w:sz w:val="24"/>
          <w:szCs w:val="24"/>
          <w:rtl w:val="0"/>
        </w:rPr>
        <w:t xml:space="preserve">: Skilled</w:t>
      </w:r>
    </w:p>
    <w:p w:rsidR="00000000" w:rsidDel="00000000" w:rsidP="00000000" w:rsidRDefault="00000000" w:rsidRPr="00000000" w14:paraId="0000001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Spell attack bonus: +6.</w:t>
      </w:r>
    </w:p>
    <w:p w:rsidR="00000000" w:rsidDel="00000000" w:rsidP="00000000" w:rsidRDefault="00000000" w:rsidRPr="00000000" w14:paraId="0000001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Spell Save DC: 14.</w:t>
      </w:r>
    </w:p>
    <w:p w:rsidR="00000000" w:rsidDel="00000000" w:rsidP="00000000" w:rsidRDefault="00000000" w:rsidRPr="00000000" w14:paraId="0000001D">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Current cantrips</w:t>
      </w:r>
      <w:r w:rsidDel="00000000" w:rsidR="00000000" w:rsidRPr="00000000">
        <w:rPr>
          <w:rFonts w:ascii="Times New Roman" w:cs="Times New Roman" w:eastAsia="Times New Roman" w:hAnsi="Times New Roman"/>
          <w:sz w:val="24"/>
          <w:szCs w:val="24"/>
          <w:rtl w:val="0"/>
        </w:rPr>
        <w:t xml:space="preserve">: Light, Vicious Mockery.</w:t>
      </w:r>
    </w:p>
    <w:p w:rsidR="00000000" w:rsidDel="00000000" w:rsidP="00000000" w:rsidRDefault="00000000" w:rsidRPr="00000000" w14:paraId="0000002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Spells Known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level: Bane, Comprehend Languages, Dissonant Whispers, Healing Word.</w:t>
      </w:r>
    </w:p>
    <w:p w:rsidR="00000000" w:rsidDel="00000000" w:rsidP="00000000" w:rsidRDefault="00000000" w:rsidRPr="00000000" w14:paraId="00000022">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Abilities: </w:t>
      </w:r>
    </w:p>
    <w:p w:rsidR="00000000" w:rsidDel="00000000" w:rsidP="00000000" w:rsidRDefault="00000000" w:rsidRPr="00000000" w14:paraId="00000024">
      <w:pPr>
        <w:contextualSpacing w:val="0"/>
        <w:rPr>
          <w:color w:val="3a3a3a"/>
          <w:sz w:val="21"/>
          <w:szCs w:val="21"/>
        </w:rPr>
      </w:pPr>
      <w:r w:rsidDel="00000000" w:rsidR="00000000" w:rsidRPr="00000000">
        <w:rPr>
          <w:rFonts w:ascii="Times New Roman" w:cs="Times New Roman" w:eastAsia="Times New Roman" w:hAnsi="Times New Roman"/>
          <w:b w:val="1"/>
          <w:sz w:val="24"/>
          <w:szCs w:val="24"/>
          <w:rtl w:val="0"/>
        </w:rPr>
        <w:t xml:space="preserve">Bardic Inspiration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3a3a3a"/>
          <w:sz w:val="21"/>
          <w:szCs w:val="21"/>
          <w:rtl w:val="0"/>
        </w:rPr>
        <w:t xml:space="preserve">You can use a bonus action on your turn to choose one creature other than yourself within 60 feet of you who can hear you. That creature gains one Bardic Inspiration die, a d6.</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dfd29d" w:val="clear"/>
        <w:spacing w:after="220" w:before="220" w:lineRule="auto"/>
        <w:contextualSpacing w:val="0"/>
        <w:rPr>
          <w:color w:val="3a3a3a"/>
          <w:sz w:val="21"/>
          <w:szCs w:val="21"/>
        </w:rPr>
      </w:pPr>
      <w:r w:rsidDel="00000000" w:rsidR="00000000" w:rsidRPr="00000000">
        <w:rPr>
          <w:color w:val="3a3a3a"/>
          <w:sz w:val="21"/>
          <w:szCs w:val="21"/>
          <w:rtl w:val="0"/>
        </w:rPr>
        <w:t xml:space="preserve">Once within the next 10 minutes, the creature can roll the die and add the number rolled to one ability check, attack roll, or saving throw it makes. The creature can wait until after it rolls the d20 before deciding to use the Bardic Inspiration die, but must decide before the DM says whether the roll succeeds or fails. Once the Bardic Inspiration die is rolled, it is lost. A creature can have only one Bardic Inspiration die at a time.</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dfd29d" w:val="clear"/>
        <w:spacing w:after="220" w:before="220" w:lineRule="auto"/>
        <w:contextualSpacing w:val="0"/>
        <w:rPr>
          <w:color w:val="3a3a3a"/>
          <w:sz w:val="21"/>
          <w:szCs w:val="21"/>
        </w:rPr>
      </w:pPr>
      <w:r w:rsidDel="00000000" w:rsidR="00000000" w:rsidRPr="00000000">
        <w:rPr>
          <w:color w:val="3a3a3a"/>
          <w:sz w:val="21"/>
          <w:szCs w:val="21"/>
          <w:rtl w:val="0"/>
        </w:rPr>
        <w:t xml:space="preserve">You can use this feature a number of times equal to your Charisma modifier (a minimum of once, 4 times for me). You regain any expended uses when you finish a long rest. Your Bardic Inspiration die changes when you reach certain levels in this class. The die becomes a d8 at 5th level, a d10 at 10th level, and a d12 at 15th level.</w:t>
      </w:r>
    </w:p>
    <w:p w:rsidR="00000000" w:rsidDel="00000000" w:rsidP="00000000" w:rsidRDefault="00000000" w:rsidRPr="00000000" w14:paraId="00000027">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contextualSpacing w:val="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